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76CC" w:rsidRDefault="000C76CC">
      <w:pPr>
        <w:pStyle w:val="Recuodecorpodetexto"/>
        <w:jc w:val="center"/>
        <w:rPr>
          <w:b/>
        </w:rPr>
      </w:pPr>
    </w:p>
    <w:p w:rsidR="000C76CC" w:rsidRDefault="000C76CC">
      <w:pPr>
        <w:pStyle w:val="Recuodecorpodetexto"/>
        <w:jc w:val="center"/>
        <w:rPr>
          <w:b/>
        </w:rPr>
      </w:pPr>
    </w:p>
    <w:p w:rsidR="000C76CC" w:rsidRDefault="000C76CC">
      <w:pPr>
        <w:pStyle w:val="Recuodecorpodetexto"/>
        <w:jc w:val="center"/>
        <w:rPr>
          <w:b/>
          <w:caps/>
        </w:rPr>
      </w:pPr>
    </w:p>
    <w:p w:rsidR="000C76CC" w:rsidRDefault="0001631C">
      <w:pPr>
        <w:pStyle w:val="Recuodecorpodetexto"/>
        <w:jc w:val="center"/>
        <w:rPr>
          <w:rFonts w:ascii="Arial" w:hAnsi="Arial" w:cs="Arial"/>
          <w:b/>
          <w:caps/>
        </w:rPr>
      </w:pPr>
      <w:r>
        <w:rPr>
          <w:rFonts w:ascii="Arial" w:hAnsi="Arial" w:cs="Arial"/>
          <w:b/>
          <w:caps/>
        </w:rPr>
        <w:t xml:space="preserve">Inscrição Principal – Pessoa Jurídica                    </w:t>
      </w:r>
    </w:p>
    <w:p w:rsidR="000C76CC" w:rsidRDefault="000C76CC">
      <w:pPr>
        <w:pStyle w:val="Recuodecorpodetexto"/>
        <w:jc w:val="right"/>
        <w:rPr>
          <w:rFonts w:ascii="Arial" w:hAnsi="Arial" w:cs="Arial"/>
        </w:rPr>
      </w:pPr>
    </w:p>
    <w:p w:rsidR="000C76CC" w:rsidRDefault="000C76CC">
      <w:pPr>
        <w:pStyle w:val="Recuodecorpodetexto"/>
        <w:spacing w:line="240" w:lineRule="exact"/>
        <w:jc w:val="left"/>
        <w:rPr>
          <w:rFonts w:ascii="Arial" w:hAnsi="Arial" w:cs="Arial"/>
        </w:rPr>
      </w:pPr>
    </w:p>
    <w:p w:rsidR="000C76CC" w:rsidRDefault="000C76CC">
      <w:pPr>
        <w:pStyle w:val="Recuodecorpodetexto"/>
        <w:spacing w:line="240" w:lineRule="exact"/>
        <w:jc w:val="left"/>
        <w:rPr>
          <w:rFonts w:ascii="Arial" w:hAnsi="Arial" w:cs="Arial"/>
        </w:rPr>
      </w:pPr>
    </w:p>
    <w:p w:rsidR="000C76CC" w:rsidRDefault="0001631C">
      <w:pPr>
        <w:pStyle w:val="Recuodecorpodetexto"/>
        <w:spacing w:line="240" w:lineRule="exact"/>
        <w:jc w:val="left"/>
        <w:rPr>
          <w:rFonts w:ascii="Arial" w:hAnsi="Arial" w:cs="Arial"/>
        </w:rPr>
      </w:pPr>
      <w:r>
        <w:rPr>
          <w:rFonts w:ascii="Arial" w:hAnsi="Arial" w:cs="Arial"/>
        </w:rPr>
        <w:t>______________________________________________________________________________</w:t>
      </w:r>
    </w:p>
    <w:p w:rsidR="000C76CC" w:rsidRDefault="0001631C">
      <w:pPr>
        <w:pStyle w:val="Recuodecorpodetexto"/>
        <w:spacing w:line="240" w:lineRule="exact"/>
        <w:rPr>
          <w:rFonts w:ascii="Arial" w:hAnsi="Arial" w:cs="Arial"/>
        </w:rPr>
      </w:pPr>
      <w:r>
        <w:rPr>
          <w:rFonts w:ascii="Arial" w:hAnsi="Arial" w:cs="Arial"/>
        </w:rPr>
        <w:t xml:space="preserve">                                                                   (Nome da Empresa)</w:t>
      </w:r>
    </w:p>
    <w:p w:rsidR="000C76CC" w:rsidRDefault="000C76CC">
      <w:pPr>
        <w:pStyle w:val="Recuodecorpodetexto"/>
        <w:spacing w:line="240" w:lineRule="exact"/>
        <w:rPr>
          <w:rFonts w:ascii="Arial" w:hAnsi="Arial" w:cs="Arial"/>
        </w:rPr>
      </w:pPr>
    </w:p>
    <w:p w:rsidR="000C76CC" w:rsidRDefault="000C76CC">
      <w:pPr>
        <w:pStyle w:val="Recuodecorpodetexto"/>
        <w:spacing w:line="240" w:lineRule="exact"/>
        <w:rPr>
          <w:rFonts w:ascii="Arial" w:hAnsi="Arial" w:cs="Arial"/>
          <w:b/>
          <w:u w:val="single"/>
        </w:rPr>
      </w:pPr>
    </w:p>
    <w:p w:rsidR="000C76CC" w:rsidRDefault="0001631C">
      <w:pPr>
        <w:pStyle w:val="Recuodecorpodetexto"/>
        <w:spacing w:line="240" w:lineRule="exact"/>
        <w:rPr>
          <w:rFonts w:ascii="Arial" w:hAnsi="Arial" w:cs="Arial"/>
          <w:b/>
          <w:caps/>
          <w:u w:val="single"/>
        </w:rPr>
      </w:pPr>
      <w:r>
        <w:rPr>
          <w:rFonts w:ascii="Arial" w:hAnsi="Arial" w:cs="Arial"/>
          <w:b/>
          <w:caps/>
          <w:u w:val="single"/>
        </w:rPr>
        <w:t>Endereço</w:t>
      </w: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_________________________________________________________________ Nº __________</w:t>
      </w: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 xml:space="preserve">Complemento: __________________________________ Bairro: _________________________ </w:t>
      </w: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Município: ________________________________ UF:________ CEP: __________ -_________</w:t>
      </w: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E-mail: ________________________________________________________________________</w:t>
      </w:r>
    </w:p>
    <w:p w:rsidR="000C76CC" w:rsidRDefault="000C76CC">
      <w:pPr>
        <w:pStyle w:val="Recuodecorpodetexto"/>
        <w:spacing w:line="240" w:lineRule="exact"/>
        <w:rPr>
          <w:rFonts w:ascii="Arial" w:hAnsi="Arial" w:cs="Arial"/>
          <w:b/>
        </w:rPr>
      </w:pPr>
    </w:p>
    <w:p w:rsidR="000C76CC" w:rsidRDefault="000C76CC">
      <w:pPr>
        <w:pStyle w:val="Recuodecorpodetexto"/>
        <w:spacing w:line="240" w:lineRule="exact"/>
        <w:jc w:val="left"/>
        <w:rPr>
          <w:rFonts w:ascii="Arial" w:hAnsi="Arial" w:cs="Arial"/>
        </w:rPr>
      </w:pPr>
    </w:p>
    <w:p w:rsidR="000C76CC" w:rsidRDefault="0001631C">
      <w:pPr>
        <w:pStyle w:val="Recuodecorpodetexto"/>
        <w:spacing w:line="240" w:lineRule="exact"/>
        <w:rPr>
          <w:rFonts w:ascii="Arial" w:hAnsi="Arial" w:cs="Arial"/>
          <w:b/>
          <w:u w:val="single"/>
        </w:rPr>
      </w:pPr>
      <w:r>
        <w:rPr>
          <w:rFonts w:ascii="Arial" w:hAnsi="Arial" w:cs="Arial"/>
          <w:b/>
          <w:u w:val="single"/>
        </w:rPr>
        <w:t xml:space="preserve">TELEFONES PARA CONTATO </w:t>
      </w:r>
    </w:p>
    <w:p w:rsidR="000C76CC" w:rsidRDefault="000C76CC">
      <w:pPr>
        <w:pStyle w:val="Recuodecorpodetexto"/>
        <w:spacing w:line="240" w:lineRule="exact"/>
        <w:rPr>
          <w:rFonts w:ascii="Arial" w:hAnsi="Arial" w:cs="Arial"/>
          <w:b/>
        </w:rPr>
      </w:pPr>
    </w:p>
    <w:p w:rsidR="000C76CC" w:rsidRDefault="0001631C">
      <w:pPr>
        <w:pStyle w:val="Recuodecorpodetexto"/>
        <w:spacing w:line="240" w:lineRule="exact"/>
        <w:rPr>
          <w:rFonts w:ascii="Arial" w:hAnsi="Arial" w:cs="Arial"/>
        </w:rPr>
      </w:pPr>
      <w:r>
        <w:rPr>
          <w:rFonts w:ascii="Arial" w:hAnsi="Arial" w:cs="Arial"/>
        </w:rPr>
        <w:t>1. (    ) _________________   2. (    ) __________________  3.(    ) ____________________</w:t>
      </w:r>
    </w:p>
    <w:p w:rsidR="000C76CC" w:rsidRDefault="000C76CC">
      <w:pPr>
        <w:pStyle w:val="Recuodecorpodetexto"/>
        <w:spacing w:line="240" w:lineRule="exact"/>
        <w:rPr>
          <w:rFonts w:ascii="Arial" w:hAnsi="Arial" w:cs="Arial"/>
        </w:rPr>
      </w:pP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 xml:space="preserve">Telefone de duas pessoas conhecidas: </w:t>
      </w: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   ) _________________________   Nome: ___________________________________________</w:t>
      </w: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  ) ____________________________   Nome: ________________________________________</w:t>
      </w:r>
    </w:p>
    <w:p w:rsidR="000C76CC" w:rsidRDefault="000C76CC">
      <w:pPr>
        <w:pStyle w:val="Recuodecorpodetexto"/>
        <w:spacing w:line="240" w:lineRule="exact"/>
        <w:jc w:val="left"/>
        <w:rPr>
          <w:rFonts w:ascii="Arial" w:hAnsi="Arial" w:cs="Arial"/>
          <w:b/>
          <w:u w:val="single"/>
        </w:rPr>
      </w:pPr>
    </w:p>
    <w:p w:rsidR="000C76CC" w:rsidRDefault="000C76CC">
      <w:pPr>
        <w:spacing w:line="240" w:lineRule="exact"/>
        <w:rPr>
          <w:rFonts w:ascii="Arial" w:hAnsi="Arial" w:cs="Arial"/>
          <w:sz w:val="24"/>
        </w:rPr>
      </w:pPr>
    </w:p>
    <w:p w:rsidR="000C76CC" w:rsidRDefault="0001631C">
      <w:pPr>
        <w:pStyle w:val="Recuodecorpodetexto"/>
        <w:spacing w:line="240" w:lineRule="exact"/>
        <w:jc w:val="left"/>
        <w:rPr>
          <w:rFonts w:ascii="Arial" w:hAnsi="Arial" w:cs="Arial"/>
          <w:b/>
          <w:caps/>
          <w:u w:val="single"/>
        </w:rPr>
      </w:pPr>
      <w:r>
        <w:rPr>
          <w:rFonts w:ascii="Arial" w:hAnsi="Arial" w:cs="Arial"/>
          <w:b/>
          <w:caps/>
          <w:u w:val="single"/>
        </w:rPr>
        <w:t>fax</w:t>
      </w:r>
    </w:p>
    <w:p w:rsidR="000C76CC" w:rsidRDefault="000C76CC">
      <w:pPr>
        <w:pStyle w:val="Recuodecorpodetexto"/>
        <w:spacing w:line="240" w:lineRule="exact"/>
        <w:jc w:val="left"/>
        <w:rPr>
          <w:rFonts w:ascii="Arial" w:hAnsi="Arial" w:cs="Arial"/>
          <w:b/>
          <w:caps/>
          <w:u w:val="single"/>
        </w:rPr>
      </w:pPr>
    </w:p>
    <w:p w:rsidR="000C76CC" w:rsidRDefault="0001631C">
      <w:pPr>
        <w:pStyle w:val="Recuodecorpodetexto"/>
        <w:spacing w:line="240" w:lineRule="exact"/>
        <w:rPr>
          <w:rFonts w:ascii="Arial" w:hAnsi="Arial" w:cs="Arial"/>
        </w:rPr>
      </w:pPr>
      <w:r>
        <w:rPr>
          <w:rFonts w:ascii="Arial" w:hAnsi="Arial" w:cs="Arial"/>
        </w:rPr>
        <w:t>1. (    ) ___________________   2. (    ) __________________  3.(    ) ______________________</w:t>
      </w:r>
    </w:p>
    <w:p w:rsidR="000C76CC" w:rsidRDefault="000C76CC">
      <w:pPr>
        <w:pStyle w:val="Recuodecorpodetexto"/>
        <w:spacing w:line="240" w:lineRule="exact"/>
        <w:jc w:val="left"/>
        <w:rPr>
          <w:rFonts w:ascii="Arial" w:hAnsi="Arial" w:cs="Arial"/>
          <w:b/>
          <w:caps/>
          <w:u w:val="single"/>
        </w:rPr>
      </w:pPr>
    </w:p>
    <w:p w:rsidR="000C76CC" w:rsidRDefault="000C76CC">
      <w:pPr>
        <w:pStyle w:val="Recuodecorpodetexto"/>
        <w:spacing w:line="240" w:lineRule="exact"/>
        <w:jc w:val="left"/>
        <w:rPr>
          <w:rFonts w:ascii="Arial" w:hAnsi="Arial" w:cs="Arial"/>
          <w:b/>
          <w:caps/>
          <w:u w:val="single"/>
        </w:rPr>
      </w:pPr>
    </w:p>
    <w:p w:rsidR="000C76CC" w:rsidRDefault="000C76CC">
      <w:pPr>
        <w:pStyle w:val="Recuodecorpodetexto"/>
        <w:spacing w:line="240" w:lineRule="exact"/>
        <w:rPr>
          <w:rFonts w:ascii="Arial" w:hAnsi="Arial" w:cs="Arial"/>
        </w:rPr>
      </w:pPr>
    </w:p>
    <w:p w:rsidR="000C76CC" w:rsidRDefault="0001631C">
      <w:pPr>
        <w:rPr>
          <w:rFonts w:ascii="Arial" w:hAnsi="Arial" w:cs="Arial"/>
          <w:color w:val="FF0000"/>
          <w:sz w:val="24"/>
        </w:rPr>
      </w:pPr>
      <w:r>
        <w:br w:type="page"/>
      </w:r>
    </w:p>
    <w:p w:rsidR="000C76CC" w:rsidRDefault="000C76CC">
      <w:pPr>
        <w:pStyle w:val="Recuodecorpodetexto"/>
        <w:spacing w:line="240" w:lineRule="exact"/>
        <w:rPr>
          <w:rFonts w:ascii="Arial" w:hAnsi="Arial" w:cs="Arial"/>
          <w:color w:val="FF0000"/>
        </w:rPr>
      </w:pPr>
    </w:p>
    <w:p w:rsidR="000C76CC" w:rsidRDefault="000C76CC">
      <w:pPr>
        <w:pStyle w:val="Recuodecorpodetexto"/>
        <w:spacing w:line="240" w:lineRule="exact"/>
        <w:rPr>
          <w:rFonts w:ascii="Arial" w:hAnsi="Arial" w:cs="Arial"/>
          <w:color w:val="FF0000"/>
        </w:rPr>
      </w:pPr>
    </w:p>
    <w:p w:rsidR="000C76CC" w:rsidRDefault="000C76CC">
      <w:pPr>
        <w:pStyle w:val="Recuodecorpodetexto"/>
        <w:spacing w:line="240" w:lineRule="exact"/>
        <w:rPr>
          <w:rFonts w:ascii="Arial" w:hAnsi="Arial" w:cs="Arial"/>
          <w:color w:val="FF0000"/>
        </w:rPr>
      </w:pP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 xml:space="preserve">Esfera de atuação:  </w:t>
      </w:r>
      <w:r>
        <w:rPr>
          <w:rFonts w:ascii="Arial" w:hAnsi="Arial" w:cs="Arial"/>
        </w:rPr>
        <w:t xml:space="preserve">Federal         </w:t>
      </w:r>
      <w:r>
        <w:rPr>
          <w:rFonts w:ascii="Arial" w:hAnsi="Arial" w:cs="Arial"/>
        </w:rPr>
        <w:t xml:space="preserve">Estadual         </w:t>
      </w:r>
      <w:r>
        <w:rPr>
          <w:rFonts w:ascii="Arial" w:hAnsi="Arial" w:cs="Arial"/>
        </w:rPr>
        <w:t> Municipal</w:t>
      </w:r>
    </w:p>
    <w:p w:rsidR="000C76CC" w:rsidRDefault="000C76CC">
      <w:pPr>
        <w:pStyle w:val="Recuodecorpodetexto"/>
        <w:spacing w:line="240" w:lineRule="exact"/>
        <w:rPr>
          <w:rFonts w:ascii="Arial" w:hAnsi="Arial" w:cs="Arial"/>
        </w:rPr>
      </w:pP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 xml:space="preserve">Área de atuação: </w:t>
      </w:r>
      <w:r w:rsidR="00A209CB">
        <w:rPr>
          <w:rFonts w:ascii="Arial" w:hAnsi="Arial" w:cs="Arial"/>
        </w:rPr>
        <w:t xml:space="preserve"> </w:t>
      </w:r>
      <w:r>
        <w:rPr>
          <w:rFonts w:ascii="Arial" w:hAnsi="Arial" w:cs="Arial"/>
        </w:rPr>
        <w:t xml:space="preserve">Assessoria e Consultoria     </w:t>
      </w:r>
      <w:r>
        <w:rPr>
          <w:rFonts w:ascii="Arial" w:hAnsi="Arial" w:cs="Arial"/>
        </w:rPr>
        <w:t xml:space="preserve">Movimentos Sociais        </w:t>
      </w:r>
      <w:r>
        <w:rPr>
          <w:rFonts w:ascii="Arial" w:hAnsi="Arial" w:cs="Arial"/>
        </w:rPr>
        <w:t>Recursos Humanos</w:t>
      </w:r>
    </w:p>
    <w:p w:rsidR="000C76CC" w:rsidRDefault="0001631C">
      <w:pPr>
        <w:pStyle w:val="Recuodecorpodetexto"/>
        <w:spacing w:line="240" w:lineRule="exact"/>
        <w:rPr>
          <w:rFonts w:ascii="Arial" w:hAnsi="Arial" w:cs="Arial"/>
        </w:rPr>
      </w:pPr>
      <w:r>
        <w:rPr>
          <w:rFonts w:ascii="Arial" w:hAnsi="Arial" w:cs="Arial"/>
        </w:rPr>
        <w:t xml:space="preserve">                           </w:t>
      </w:r>
      <w:r w:rsidR="00A209CB">
        <w:rPr>
          <w:rFonts w:ascii="Arial" w:hAnsi="Arial" w:cs="Arial"/>
        </w:rPr>
        <w:t xml:space="preserve">  </w:t>
      </w:r>
      <w:r>
        <w:rPr>
          <w:rFonts w:ascii="Arial" w:hAnsi="Arial" w:cs="Arial"/>
        </w:rPr>
        <w:t xml:space="preserve">Assistência Social                </w:t>
      </w:r>
      <w:r>
        <w:rPr>
          <w:rFonts w:ascii="Arial" w:hAnsi="Arial" w:cs="Arial"/>
        </w:rPr>
        <w:t xml:space="preserve">Previdência Social           </w:t>
      </w:r>
    </w:p>
    <w:p w:rsidR="000C76CC" w:rsidRDefault="0001631C">
      <w:pPr>
        <w:pStyle w:val="Recuodecorpodetexto"/>
        <w:spacing w:line="240" w:lineRule="exact"/>
        <w:rPr>
          <w:rFonts w:ascii="Arial" w:hAnsi="Arial" w:cs="Arial"/>
        </w:rPr>
      </w:pPr>
      <w:r>
        <w:rPr>
          <w:rFonts w:ascii="Arial" w:hAnsi="Arial" w:cs="Arial"/>
        </w:rPr>
        <w:t xml:space="preserve">                           </w:t>
      </w:r>
      <w:r w:rsidR="00A209CB">
        <w:rPr>
          <w:rFonts w:ascii="Arial" w:hAnsi="Arial" w:cs="Arial"/>
        </w:rPr>
        <w:t xml:space="preserve">  </w:t>
      </w:r>
      <w:r>
        <w:rPr>
          <w:rFonts w:ascii="Arial" w:hAnsi="Arial" w:cs="Arial"/>
        </w:rPr>
        <w:t xml:space="preserve">Meio Ambiente                    </w:t>
      </w:r>
      <w:r w:rsidR="00A209CB">
        <w:rPr>
          <w:rFonts w:ascii="Arial" w:hAnsi="Arial" w:cs="Arial"/>
        </w:rPr>
        <w:t xml:space="preserve"> </w:t>
      </w:r>
      <w:r>
        <w:rPr>
          <w:rFonts w:ascii="Arial" w:hAnsi="Arial" w:cs="Arial"/>
        </w:rPr>
        <w:t>Ed</w:t>
      </w:r>
      <w:r w:rsidR="00A209CB">
        <w:rPr>
          <w:rFonts w:ascii="Arial" w:hAnsi="Arial" w:cs="Arial"/>
        </w:rPr>
        <w:t xml:space="preserve">ucação                         </w:t>
      </w:r>
      <w:r>
        <w:rPr>
          <w:rFonts w:ascii="Arial" w:hAnsi="Arial" w:cs="Arial"/>
        </w:rPr>
        <w:t>Habitação</w:t>
      </w:r>
    </w:p>
    <w:p w:rsidR="000C76CC" w:rsidRDefault="0001631C">
      <w:pPr>
        <w:pStyle w:val="Recuodecorpodetexto"/>
        <w:spacing w:line="240" w:lineRule="exact"/>
        <w:rPr>
          <w:rFonts w:ascii="Arial" w:hAnsi="Arial" w:cs="Arial"/>
        </w:rPr>
      </w:pPr>
      <w:r>
        <w:rPr>
          <w:rFonts w:ascii="Arial" w:hAnsi="Arial" w:cs="Arial"/>
        </w:rPr>
        <w:t xml:space="preserve">                           </w:t>
      </w:r>
      <w:r w:rsidR="00A209CB">
        <w:rPr>
          <w:rFonts w:ascii="Arial" w:hAnsi="Arial" w:cs="Arial"/>
        </w:rPr>
        <w:t xml:space="preserve">  </w:t>
      </w:r>
      <w:r>
        <w:rPr>
          <w:rFonts w:ascii="Arial" w:hAnsi="Arial" w:cs="Arial"/>
        </w:rPr>
        <w:t xml:space="preserve">Saúde      </w:t>
      </w:r>
      <w:r w:rsidR="00A209CB">
        <w:rPr>
          <w:rFonts w:ascii="Arial" w:hAnsi="Arial" w:cs="Arial"/>
        </w:rPr>
        <w:t xml:space="preserve">                             </w:t>
      </w:r>
      <w:r>
        <w:rPr>
          <w:rFonts w:ascii="Arial" w:hAnsi="Arial" w:cs="Arial"/>
        </w:rPr>
        <w:t xml:space="preserve">Docência                </w:t>
      </w:r>
    </w:p>
    <w:p w:rsidR="000C76CC" w:rsidRDefault="0001631C">
      <w:pPr>
        <w:pStyle w:val="Recuodecorpodetexto"/>
        <w:spacing w:line="240" w:lineRule="exact"/>
        <w:rPr>
          <w:rFonts w:ascii="Arial" w:hAnsi="Arial" w:cs="Arial"/>
        </w:rPr>
      </w:pPr>
      <w:r>
        <w:rPr>
          <w:rFonts w:ascii="Arial" w:hAnsi="Arial" w:cs="Arial"/>
        </w:rPr>
        <w:t xml:space="preserve">                           </w:t>
      </w:r>
      <w:r w:rsidR="00A209CB">
        <w:rPr>
          <w:rFonts w:ascii="Arial" w:hAnsi="Arial" w:cs="Arial"/>
        </w:rPr>
        <w:t xml:space="preserve">     </w:t>
      </w:r>
      <w:r>
        <w:rPr>
          <w:rFonts w:ascii="Arial" w:hAnsi="Arial" w:cs="Arial"/>
        </w:rPr>
        <w:t>Outras: ______________________________________________________________</w:t>
      </w:r>
    </w:p>
    <w:p w:rsidR="000C76CC" w:rsidRDefault="000C76CC">
      <w:pPr>
        <w:pStyle w:val="Recuodecorpodetexto"/>
        <w:spacing w:line="240" w:lineRule="exact"/>
        <w:rPr>
          <w:rFonts w:ascii="Arial" w:hAnsi="Arial" w:cs="Arial"/>
        </w:rPr>
      </w:pP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 xml:space="preserve">Público atendido: </w:t>
      </w:r>
      <w:r>
        <w:rPr>
          <w:rFonts w:ascii="Arial" w:hAnsi="Arial" w:cs="Arial"/>
        </w:rPr>
        <w:t xml:space="preserve"> Criança e/ou Adolescente           </w:t>
      </w:r>
      <w:r>
        <w:rPr>
          <w:rFonts w:ascii="Arial" w:hAnsi="Arial" w:cs="Arial"/>
        </w:rPr>
        <w:t xml:space="preserve"> Idoso                                          </w:t>
      </w:r>
      <w:r>
        <w:rPr>
          <w:rFonts w:ascii="Arial" w:hAnsi="Arial" w:cs="Arial"/>
        </w:rPr>
        <w:t xml:space="preserve"> Família </w:t>
      </w:r>
    </w:p>
    <w:p w:rsidR="000C76CC" w:rsidRDefault="0001631C">
      <w:pPr>
        <w:pStyle w:val="Recuodecorpodetexto"/>
        <w:spacing w:line="240" w:lineRule="exact"/>
        <w:rPr>
          <w:rFonts w:ascii="Arial" w:hAnsi="Arial" w:cs="Arial"/>
        </w:rPr>
      </w:pPr>
      <w:r>
        <w:rPr>
          <w:rFonts w:ascii="Arial" w:hAnsi="Arial" w:cs="Arial"/>
        </w:rPr>
        <w:t xml:space="preserve">                             </w:t>
      </w:r>
      <w:r>
        <w:rPr>
          <w:rFonts w:ascii="Arial" w:hAnsi="Arial" w:cs="Arial"/>
        </w:rPr>
        <w:t xml:space="preserve">Pessoa com Deficiência               </w:t>
      </w:r>
      <w:r>
        <w:rPr>
          <w:rFonts w:ascii="Arial" w:hAnsi="Arial" w:cs="Arial"/>
        </w:rPr>
        <w:t xml:space="preserve"> Pessoa com Doença Mental </w:t>
      </w:r>
    </w:p>
    <w:p w:rsidR="000C76CC" w:rsidRDefault="0001631C">
      <w:pPr>
        <w:pStyle w:val="Recuodecorpodetexto"/>
        <w:spacing w:line="240" w:lineRule="exact"/>
        <w:rPr>
          <w:rFonts w:ascii="Arial" w:hAnsi="Arial" w:cs="Arial"/>
        </w:rPr>
      </w:pPr>
      <w:r>
        <w:rPr>
          <w:rFonts w:ascii="Arial" w:hAnsi="Arial" w:cs="Arial"/>
        </w:rPr>
        <w:t xml:space="preserve">                             </w:t>
      </w:r>
      <w:r>
        <w:rPr>
          <w:rFonts w:ascii="Arial" w:hAnsi="Arial" w:cs="Arial"/>
        </w:rPr>
        <w:t>Outro: _______________________________________________________________</w:t>
      </w:r>
    </w:p>
    <w:p w:rsidR="000C76CC" w:rsidRDefault="0001631C">
      <w:pPr>
        <w:pStyle w:val="Recuodecorpodetexto"/>
        <w:spacing w:line="240" w:lineRule="exact"/>
        <w:rPr>
          <w:rFonts w:ascii="Arial" w:hAnsi="Arial" w:cs="Arial"/>
        </w:rPr>
      </w:pPr>
      <w:r>
        <w:rPr>
          <w:rFonts w:ascii="Arial" w:hAnsi="Arial" w:cs="Arial"/>
        </w:rPr>
        <w:t xml:space="preserve">                             </w:t>
      </w:r>
    </w:p>
    <w:p w:rsidR="000C76CC" w:rsidRDefault="000C76CC">
      <w:pPr>
        <w:pStyle w:val="Recuodecorpodetexto"/>
        <w:spacing w:line="240" w:lineRule="exact"/>
        <w:rPr>
          <w:rFonts w:ascii="Arial" w:hAnsi="Arial" w:cs="Arial"/>
          <w:caps/>
        </w:rPr>
      </w:pPr>
    </w:p>
    <w:p w:rsidR="000C76CC" w:rsidRDefault="0001631C">
      <w:pPr>
        <w:pStyle w:val="Recuodecorpodetexto"/>
        <w:spacing w:line="240" w:lineRule="exact"/>
        <w:rPr>
          <w:rFonts w:ascii="Arial" w:hAnsi="Arial" w:cs="Arial"/>
          <w:b/>
          <w:u w:val="single"/>
        </w:rPr>
      </w:pPr>
      <w:r>
        <w:rPr>
          <w:rFonts w:ascii="Arial" w:hAnsi="Arial" w:cs="Arial"/>
          <w:b/>
          <w:caps/>
          <w:u w:val="single"/>
        </w:rPr>
        <w:t>já teve Inscrição em outro CRESS</w:t>
      </w:r>
      <w:r>
        <w:rPr>
          <w:rFonts w:ascii="Arial" w:hAnsi="Arial" w:cs="Arial"/>
          <w:b/>
          <w:u w:val="single"/>
        </w:rPr>
        <w:t xml:space="preserve">? </w:t>
      </w:r>
    </w:p>
    <w:p w:rsidR="000C76CC" w:rsidRDefault="000C76CC">
      <w:pPr>
        <w:pStyle w:val="Recuodecorpodetexto"/>
        <w:spacing w:line="240" w:lineRule="exact"/>
        <w:rPr>
          <w:rFonts w:ascii="Arial" w:hAnsi="Arial" w:cs="Arial"/>
        </w:rPr>
      </w:pPr>
    </w:p>
    <w:p w:rsidR="000C76CC" w:rsidRDefault="0001631C">
      <w:pPr>
        <w:pStyle w:val="Recuodecorpodetexto"/>
        <w:spacing w:line="240" w:lineRule="exact"/>
        <w:rPr>
          <w:rFonts w:ascii="Arial" w:hAnsi="Arial" w:cs="Arial"/>
        </w:rPr>
      </w:pPr>
      <w:r>
        <w:rPr>
          <w:rFonts w:ascii="Arial" w:hAnsi="Arial" w:cs="Arial"/>
        </w:rPr>
        <w:t xml:space="preserve">Não   </w:t>
      </w:r>
      <w:r>
        <w:rPr>
          <w:rFonts w:ascii="Arial" w:hAnsi="Arial" w:cs="Arial"/>
        </w:rPr>
        <w:t>Sim. Qual Estado? ______________________________________________________________</w:t>
      </w:r>
    </w:p>
    <w:p w:rsidR="000C76CC" w:rsidRDefault="000C76CC">
      <w:pPr>
        <w:pStyle w:val="Recuodecorpodetexto"/>
        <w:spacing w:line="240" w:lineRule="exact"/>
        <w:rPr>
          <w:rFonts w:ascii="Arial" w:hAnsi="Arial" w:cs="Arial"/>
        </w:rPr>
      </w:pPr>
    </w:p>
    <w:p w:rsidR="000C76CC" w:rsidRDefault="000C76CC">
      <w:pPr>
        <w:pStyle w:val="Recuodecorpodetexto"/>
        <w:spacing w:line="240" w:lineRule="exact"/>
        <w:rPr>
          <w:rFonts w:ascii="Arial" w:hAnsi="Arial" w:cs="Arial"/>
        </w:rPr>
      </w:pPr>
    </w:p>
    <w:p w:rsidR="000C76CC" w:rsidRDefault="000C76CC">
      <w:pPr>
        <w:pStyle w:val="Recuodecorpodetexto"/>
        <w:spacing w:line="240" w:lineRule="exact"/>
        <w:jc w:val="center"/>
        <w:rPr>
          <w:rFonts w:ascii="Arial" w:hAnsi="Arial" w:cs="Arial"/>
        </w:rPr>
      </w:pPr>
    </w:p>
    <w:p w:rsidR="000C76CC" w:rsidRDefault="0001631C">
      <w:pPr>
        <w:pStyle w:val="Recuodecorpodetexto"/>
        <w:spacing w:line="240" w:lineRule="exact"/>
        <w:jc w:val="center"/>
        <w:rPr>
          <w:rFonts w:ascii="Arial" w:hAnsi="Arial" w:cs="Arial"/>
        </w:rPr>
      </w:pPr>
      <w:r>
        <w:rPr>
          <w:rFonts w:ascii="Arial" w:hAnsi="Arial" w:cs="Arial"/>
        </w:rPr>
        <w:t>Assumo inteira responsabilidade pelos dados constantes.</w:t>
      </w:r>
    </w:p>
    <w:p w:rsidR="000C76CC" w:rsidRDefault="000C76CC">
      <w:pPr>
        <w:pStyle w:val="Recuodecorpodetexto"/>
        <w:spacing w:line="240" w:lineRule="exact"/>
        <w:jc w:val="center"/>
        <w:rPr>
          <w:rFonts w:ascii="Arial" w:hAnsi="Arial" w:cs="Arial"/>
        </w:rPr>
      </w:pPr>
    </w:p>
    <w:p w:rsidR="000C76CC" w:rsidRDefault="000C76CC">
      <w:pPr>
        <w:pStyle w:val="Recuodecorpodetexto"/>
        <w:spacing w:line="240" w:lineRule="exact"/>
        <w:jc w:val="center"/>
        <w:rPr>
          <w:rFonts w:ascii="Arial" w:hAnsi="Arial" w:cs="Arial"/>
        </w:rPr>
      </w:pPr>
    </w:p>
    <w:p w:rsidR="000C76CC" w:rsidRDefault="000C76CC">
      <w:pPr>
        <w:pStyle w:val="Recuodecorpodetexto"/>
        <w:spacing w:line="240" w:lineRule="exact"/>
        <w:jc w:val="center"/>
        <w:rPr>
          <w:rFonts w:ascii="Arial" w:hAnsi="Arial" w:cs="Arial"/>
        </w:rPr>
      </w:pPr>
    </w:p>
    <w:p w:rsidR="000C76CC" w:rsidRDefault="0001631C">
      <w:pPr>
        <w:pStyle w:val="Recuodecorpodetexto"/>
        <w:spacing w:line="240" w:lineRule="exact"/>
        <w:jc w:val="center"/>
        <w:rPr>
          <w:rFonts w:ascii="Arial" w:hAnsi="Arial" w:cs="Arial"/>
        </w:rPr>
      </w:pPr>
      <w:r>
        <w:rPr>
          <w:rFonts w:ascii="Arial" w:hAnsi="Arial" w:cs="Arial"/>
        </w:rPr>
        <w:t>_______________________________________(SC), ________/________/__________</w:t>
      </w:r>
    </w:p>
    <w:p w:rsidR="000C76CC" w:rsidRDefault="000C76CC">
      <w:pPr>
        <w:pStyle w:val="Recuodecorpodetexto"/>
        <w:spacing w:line="240" w:lineRule="exact"/>
        <w:jc w:val="center"/>
        <w:rPr>
          <w:rFonts w:ascii="Arial" w:hAnsi="Arial" w:cs="Arial"/>
        </w:rPr>
      </w:pPr>
    </w:p>
    <w:p w:rsidR="000C76CC" w:rsidRDefault="000C76CC">
      <w:pPr>
        <w:pStyle w:val="Recuodecorpodetexto"/>
        <w:spacing w:line="240" w:lineRule="exact"/>
        <w:jc w:val="center"/>
        <w:rPr>
          <w:rFonts w:ascii="Arial" w:hAnsi="Arial" w:cs="Arial"/>
        </w:rPr>
      </w:pPr>
    </w:p>
    <w:p w:rsidR="000C76CC" w:rsidRDefault="000C76CC">
      <w:pPr>
        <w:pStyle w:val="Recuodecorpodetexto"/>
        <w:spacing w:line="240" w:lineRule="exact"/>
        <w:jc w:val="center"/>
        <w:rPr>
          <w:rFonts w:ascii="Arial" w:hAnsi="Arial" w:cs="Arial"/>
        </w:rPr>
      </w:pPr>
    </w:p>
    <w:p w:rsidR="000C76CC" w:rsidRDefault="000C76CC">
      <w:pPr>
        <w:pStyle w:val="Recuodecorpodetexto"/>
        <w:spacing w:line="240" w:lineRule="exact"/>
        <w:jc w:val="center"/>
        <w:rPr>
          <w:rFonts w:ascii="Arial" w:hAnsi="Arial" w:cs="Arial"/>
        </w:rPr>
      </w:pPr>
    </w:p>
    <w:p w:rsidR="000C76CC" w:rsidRDefault="0001631C">
      <w:pPr>
        <w:pStyle w:val="Recuodecorpodetexto"/>
        <w:spacing w:line="240" w:lineRule="exact"/>
        <w:jc w:val="center"/>
        <w:rPr>
          <w:rFonts w:ascii="Arial" w:hAnsi="Arial" w:cs="Arial"/>
        </w:rPr>
      </w:pPr>
      <w:r>
        <w:rPr>
          <w:rFonts w:ascii="Arial" w:hAnsi="Arial" w:cs="Arial"/>
        </w:rPr>
        <w:t>______________________________________</w:t>
      </w:r>
    </w:p>
    <w:p w:rsidR="000C76CC" w:rsidRDefault="000C76CC">
      <w:pPr>
        <w:pStyle w:val="Recuodecorpodetexto"/>
        <w:spacing w:line="240" w:lineRule="exact"/>
        <w:jc w:val="center"/>
        <w:rPr>
          <w:rFonts w:ascii="Arial" w:hAnsi="Arial" w:cs="Arial"/>
        </w:rPr>
        <w:sectPr w:rsidR="000C76CC">
          <w:headerReference w:type="default" r:id="rId7"/>
          <w:footerReference w:type="default" r:id="rId8"/>
          <w:footnotePr>
            <w:pos w:val="beneathText"/>
          </w:footnotePr>
          <w:pgSz w:w="11905" w:h="16837"/>
          <w:pgMar w:top="1134" w:right="706" w:bottom="776" w:left="709" w:header="720" w:footer="720" w:gutter="0"/>
          <w:cols w:space="720"/>
          <w:docGrid w:linePitch="360"/>
        </w:sect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404.2pt;margin-top:4.25pt;width:100.95pt;height:79.35pt;z-index:251657728;mso-wrap-distance-left:9.05pt;mso-wrap-distance-right:9.05pt" strokeweight=".5pt">
            <v:fill color2="black"/>
            <v:textbox inset="7.45pt,3.85pt,7.45pt,3.85pt">
              <w:txbxContent>
                <w:p w:rsidR="000C76CC" w:rsidRDefault="0001631C">
                  <w:pPr>
                    <w:jc w:val="center"/>
                    <w:rPr>
                      <w:sz w:val="16"/>
                    </w:rPr>
                  </w:pPr>
                  <w:r>
                    <w:rPr>
                      <w:sz w:val="16"/>
                    </w:rPr>
                    <w:t>Protocolo do CRESS/SC</w:t>
                  </w:r>
                </w:p>
                <w:p w:rsidR="000C76CC" w:rsidRDefault="000C76CC">
                  <w:pPr>
                    <w:rPr>
                      <w:sz w:val="16"/>
                    </w:rPr>
                  </w:pPr>
                </w:p>
                <w:p w:rsidR="000C76CC" w:rsidRDefault="0001631C">
                  <w:pPr>
                    <w:rPr>
                      <w:sz w:val="16"/>
                    </w:rPr>
                  </w:pPr>
                  <w:r>
                    <w:rPr>
                      <w:sz w:val="16"/>
                    </w:rPr>
                    <w:t>Nº _________________</w:t>
                  </w:r>
                </w:p>
                <w:p w:rsidR="000C76CC" w:rsidRDefault="000C76CC">
                  <w:pPr>
                    <w:rPr>
                      <w:sz w:val="16"/>
                    </w:rPr>
                  </w:pPr>
                </w:p>
                <w:p w:rsidR="000C76CC" w:rsidRDefault="0001631C">
                  <w:pPr>
                    <w:pStyle w:val="Rodap"/>
                    <w:tabs>
                      <w:tab w:val="clear" w:pos="4419"/>
                      <w:tab w:val="clear" w:pos="8838"/>
                    </w:tabs>
                    <w:rPr>
                      <w:sz w:val="16"/>
                    </w:rPr>
                  </w:pPr>
                  <w:r>
                    <w:rPr>
                      <w:sz w:val="16"/>
                    </w:rPr>
                    <w:t>Data: ____/____/______</w:t>
                  </w:r>
                </w:p>
                <w:p w:rsidR="000C76CC" w:rsidRDefault="000C76CC">
                  <w:pPr>
                    <w:rPr>
                      <w:sz w:val="16"/>
                    </w:rPr>
                  </w:pPr>
                </w:p>
                <w:p w:rsidR="000C76CC" w:rsidRDefault="0001631C">
                  <w:pPr>
                    <w:jc w:val="center"/>
                    <w:rPr>
                      <w:sz w:val="16"/>
                    </w:rPr>
                  </w:pPr>
                  <w:r>
                    <w:rPr>
                      <w:sz w:val="16"/>
                    </w:rPr>
                    <w:t>____________________</w:t>
                  </w:r>
                </w:p>
                <w:p w:rsidR="000C76CC" w:rsidRDefault="0001631C">
                  <w:pPr>
                    <w:jc w:val="center"/>
                    <w:rPr>
                      <w:sz w:val="16"/>
                    </w:rPr>
                  </w:pPr>
                  <w:r>
                    <w:rPr>
                      <w:sz w:val="16"/>
                    </w:rPr>
                    <w:t>Rúbrica</w:t>
                  </w:r>
                </w:p>
              </w:txbxContent>
            </v:textbox>
          </v:shape>
        </w:pict>
      </w:r>
      <w:r w:rsidR="0001631C">
        <w:rPr>
          <w:rFonts w:ascii="Arial" w:hAnsi="Arial" w:cs="Arial"/>
        </w:rPr>
        <w:t>Assinatura</w:t>
      </w:r>
    </w:p>
    <w:p w:rsidR="000C76CC" w:rsidRDefault="0001631C">
      <w:pPr>
        <w:autoSpaceDE w:val="0"/>
        <w:jc w:val="center"/>
        <w:rPr>
          <w:rFonts w:ascii="Verdana-Bold" w:hAnsi="Verdana-Bold"/>
          <w:b/>
          <w:bCs/>
          <w:sz w:val="24"/>
          <w:szCs w:val="24"/>
        </w:rPr>
      </w:pPr>
      <w:r>
        <w:rPr>
          <w:rFonts w:ascii="Verdana-Bold" w:hAnsi="Verdana-Bold"/>
          <w:b/>
          <w:bCs/>
          <w:sz w:val="24"/>
          <w:szCs w:val="24"/>
        </w:rPr>
        <w:lastRenderedPageBreak/>
        <w:t>CAPÍTULO VI</w:t>
      </w:r>
    </w:p>
    <w:p w:rsidR="000C76CC" w:rsidRDefault="000C76CC">
      <w:pPr>
        <w:autoSpaceDE w:val="0"/>
        <w:jc w:val="center"/>
        <w:rPr>
          <w:rFonts w:ascii="Verdana-Bold" w:hAnsi="Verdana-Bold"/>
          <w:b/>
          <w:bCs/>
          <w:sz w:val="24"/>
          <w:szCs w:val="24"/>
        </w:rPr>
      </w:pPr>
    </w:p>
    <w:p w:rsidR="000C76CC" w:rsidRDefault="0001631C">
      <w:pPr>
        <w:autoSpaceDE w:val="0"/>
        <w:jc w:val="center"/>
        <w:rPr>
          <w:rFonts w:ascii="Verdana-Bold" w:hAnsi="Verdana-Bold"/>
          <w:b/>
          <w:bCs/>
          <w:sz w:val="24"/>
          <w:szCs w:val="24"/>
        </w:rPr>
      </w:pPr>
      <w:r>
        <w:rPr>
          <w:rFonts w:ascii="Verdana-Bold" w:hAnsi="Verdana-Bold"/>
          <w:b/>
          <w:bCs/>
          <w:sz w:val="24"/>
          <w:szCs w:val="24"/>
        </w:rPr>
        <w:t>DO REGISTRO DE PESSOAS JURÍDICAS NOS CONSELHOS REGIONAIS</w:t>
      </w:r>
    </w:p>
    <w:p w:rsidR="000C76CC" w:rsidRDefault="000C76CC">
      <w:pPr>
        <w:autoSpaceDE w:val="0"/>
        <w:jc w:val="center"/>
        <w:rPr>
          <w:rFonts w:ascii="Verdana-Bold" w:hAnsi="Verdana-Bold"/>
          <w:b/>
          <w:bCs/>
          <w:sz w:val="24"/>
          <w:szCs w:val="24"/>
        </w:rPr>
      </w:pPr>
    </w:p>
    <w:p w:rsidR="000C76CC" w:rsidRDefault="0001631C">
      <w:pPr>
        <w:autoSpaceDE w:val="0"/>
        <w:jc w:val="center"/>
        <w:rPr>
          <w:rFonts w:ascii="Verdana-Bold" w:hAnsi="Verdana-Bold"/>
          <w:b/>
          <w:bCs/>
          <w:sz w:val="24"/>
          <w:szCs w:val="24"/>
        </w:rPr>
      </w:pPr>
      <w:r>
        <w:rPr>
          <w:rFonts w:ascii="Verdana-Bold" w:hAnsi="Verdana-Bold"/>
          <w:b/>
          <w:bCs/>
          <w:sz w:val="24"/>
          <w:szCs w:val="24"/>
        </w:rPr>
        <w:t>SEÇÃO I</w:t>
      </w:r>
    </w:p>
    <w:p w:rsidR="000C76CC" w:rsidRDefault="000C76CC">
      <w:pPr>
        <w:autoSpaceDE w:val="0"/>
        <w:jc w:val="center"/>
        <w:rPr>
          <w:rFonts w:ascii="Verdana-Bold" w:hAnsi="Verdana-Bold"/>
          <w:b/>
          <w:bCs/>
          <w:sz w:val="24"/>
          <w:szCs w:val="24"/>
        </w:rPr>
      </w:pPr>
    </w:p>
    <w:p w:rsidR="000C76CC" w:rsidRDefault="0001631C">
      <w:pPr>
        <w:autoSpaceDE w:val="0"/>
        <w:jc w:val="center"/>
        <w:rPr>
          <w:rFonts w:ascii="Verdana-Bold" w:hAnsi="Verdana-Bold"/>
          <w:b/>
          <w:bCs/>
          <w:sz w:val="24"/>
          <w:szCs w:val="24"/>
        </w:rPr>
      </w:pPr>
      <w:r>
        <w:rPr>
          <w:rFonts w:ascii="Verdana-Bold" w:hAnsi="Verdana-Bold"/>
          <w:b/>
          <w:bCs/>
          <w:sz w:val="24"/>
          <w:szCs w:val="24"/>
        </w:rPr>
        <w:t>DO REGISTRO 1</w:t>
      </w:r>
    </w:p>
    <w:p w:rsidR="000C76CC" w:rsidRDefault="000C76CC">
      <w:pPr>
        <w:autoSpaceDE w:val="0"/>
        <w:rPr>
          <w:rFonts w:ascii="Verdana-Bold" w:hAnsi="Verdana-Bold"/>
          <w:b/>
          <w:bCs/>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80 </w:t>
      </w:r>
      <w:r>
        <w:rPr>
          <w:rFonts w:ascii="Verdana-BoldItalic" w:hAnsi="Verdana-BoldItalic"/>
          <w:b/>
          <w:bCs/>
          <w:i/>
          <w:iCs/>
          <w:sz w:val="24"/>
          <w:szCs w:val="24"/>
        </w:rPr>
        <w:t xml:space="preserve">- </w:t>
      </w:r>
      <w:r>
        <w:rPr>
          <w:rFonts w:ascii="Verdana" w:hAnsi="Verdana"/>
          <w:sz w:val="24"/>
          <w:szCs w:val="24"/>
        </w:rPr>
        <w:t>É obrigatório o registro das Pessoas Jurídicas de direito público ou privado, já constituídas ou que vierem a se constituir, com a finalidade básica de prestar serviços em assessoria, consultoria, planejamento, capacitação e, outros da mesma natureza em Serviço Social, nos Conselhos Regionais de Serviço Social, de suas respectivas jurisdições, para que possam praticar quaisquer atos de natureza profissional.</w:t>
      </w:r>
    </w:p>
    <w:p w:rsidR="000C76CC" w:rsidRDefault="000C76CC">
      <w:pPr>
        <w:autoSpaceDE w:val="0"/>
        <w:jc w:val="both"/>
        <w:rPr>
          <w:rFonts w:ascii="Verdana-Bold" w:hAnsi="Verdana-Bold"/>
          <w:b/>
          <w:bCs/>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Parágrafo Único: </w:t>
      </w:r>
      <w:r>
        <w:rPr>
          <w:rFonts w:ascii="Verdana" w:hAnsi="Verdana"/>
          <w:sz w:val="24"/>
          <w:szCs w:val="24"/>
        </w:rPr>
        <w:t>As referidas entidades de que trata o “caput” estão sujeitas também ao pagamento de anuidades de pessoas jurídicas e taxas que forem estabelecidas em Resolução pelo Conselho Federal de Serviço Social.</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81 </w:t>
      </w:r>
      <w:r>
        <w:rPr>
          <w:rFonts w:ascii="Verdana-BoldItalic" w:hAnsi="Verdana-BoldItalic"/>
          <w:b/>
          <w:bCs/>
          <w:i/>
          <w:iCs/>
          <w:sz w:val="24"/>
          <w:szCs w:val="24"/>
        </w:rPr>
        <w:t xml:space="preserve">- </w:t>
      </w:r>
      <w:r>
        <w:rPr>
          <w:rFonts w:ascii="Verdana" w:hAnsi="Verdana"/>
          <w:sz w:val="24"/>
          <w:szCs w:val="24"/>
        </w:rPr>
        <w:t>O pedido de registro se fará através de requerimento dirigido ao Presidente do Conselho Regional, acompanhado dos seguintes documentos:</w:t>
      </w:r>
    </w:p>
    <w:p w:rsidR="000C76CC" w:rsidRDefault="0001631C">
      <w:pPr>
        <w:autoSpaceDE w:val="0"/>
        <w:jc w:val="both"/>
        <w:rPr>
          <w:rFonts w:ascii="Verdana" w:hAnsi="Verdana"/>
          <w:sz w:val="24"/>
          <w:szCs w:val="24"/>
        </w:rPr>
      </w:pPr>
      <w:r>
        <w:rPr>
          <w:rFonts w:ascii="Verdana" w:hAnsi="Verdana"/>
          <w:sz w:val="24"/>
          <w:szCs w:val="24"/>
        </w:rPr>
        <w:t xml:space="preserve">I. </w:t>
      </w:r>
      <w:r>
        <w:rPr>
          <w:rFonts w:ascii="Verdana-BoldItalic" w:hAnsi="Verdana-BoldItalic"/>
          <w:b/>
          <w:bCs/>
          <w:i/>
          <w:iCs/>
          <w:sz w:val="24"/>
          <w:szCs w:val="24"/>
        </w:rPr>
        <w:t xml:space="preserve">- </w:t>
      </w:r>
      <w:r>
        <w:rPr>
          <w:rFonts w:ascii="Verdana" w:hAnsi="Verdana"/>
          <w:sz w:val="24"/>
          <w:szCs w:val="24"/>
        </w:rPr>
        <w:t xml:space="preserve">Cópia de estatuto ou ata devidamente registrada no cartório competente ou, </w:t>
      </w:r>
    </w:p>
    <w:p w:rsidR="000C76CC" w:rsidRDefault="0001631C">
      <w:pPr>
        <w:autoSpaceDE w:val="0"/>
        <w:jc w:val="both"/>
        <w:rPr>
          <w:rFonts w:ascii="Verdana" w:hAnsi="Verdana"/>
          <w:sz w:val="24"/>
          <w:szCs w:val="24"/>
        </w:rPr>
      </w:pPr>
      <w:r>
        <w:rPr>
          <w:rFonts w:ascii="Verdana" w:hAnsi="Verdana"/>
          <w:sz w:val="24"/>
          <w:szCs w:val="24"/>
        </w:rPr>
        <w:t xml:space="preserve">II. </w:t>
      </w:r>
      <w:r>
        <w:rPr>
          <w:rFonts w:ascii="Verdana-BoldItalic" w:hAnsi="Verdana-BoldItalic"/>
          <w:b/>
          <w:bCs/>
          <w:i/>
          <w:iCs/>
          <w:sz w:val="24"/>
          <w:szCs w:val="24"/>
        </w:rPr>
        <w:t xml:space="preserve">- </w:t>
      </w:r>
      <w:r>
        <w:rPr>
          <w:rFonts w:ascii="Verdana" w:hAnsi="Verdana"/>
          <w:sz w:val="24"/>
          <w:szCs w:val="24"/>
        </w:rPr>
        <w:t>Cópia do contrato social devidamente registrado no cartório competente ou,</w:t>
      </w:r>
    </w:p>
    <w:p w:rsidR="000C76CC" w:rsidRDefault="0001631C">
      <w:pPr>
        <w:autoSpaceDE w:val="0"/>
        <w:jc w:val="both"/>
        <w:rPr>
          <w:rFonts w:ascii="Verdana" w:hAnsi="Verdana"/>
          <w:sz w:val="24"/>
          <w:szCs w:val="24"/>
        </w:rPr>
      </w:pPr>
      <w:r>
        <w:rPr>
          <w:rFonts w:ascii="Verdana" w:hAnsi="Verdana"/>
          <w:sz w:val="24"/>
          <w:szCs w:val="24"/>
        </w:rPr>
        <w:t>III. - Cópia da Lei que criou ou instituiu o órgão de natureza pública;</w:t>
      </w:r>
    </w:p>
    <w:p w:rsidR="000C76CC" w:rsidRDefault="0001631C">
      <w:pPr>
        <w:autoSpaceDE w:val="0"/>
        <w:jc w:val="both"/>
        <w:rPr>
          <w:rFonts w:ascii="Verdana" w:hAnsi="Verdana"/>
          <w:sz w:val="24"/>
          <w:szCs w:val="24"/>
        </w:rPr>
      </w:pPr>
      <w:r>
        <w:rPr>
          <w:rFonts w:ascii="Verdana" w:hAnsi="Verdana"/>
          <w:sz w:val="24"/>
          <w:szCs w:val="24"/>
        </w:rPr>
        <w:t xml:space="preserve">IV. </w:t>
      </w:r>
      <w:r>
        <w:rPr>
          <w:rFonts w:ascii="Verdana-BoldItalic" w:hAnsi="Verdana-BoldItalic"/>
          <w:b/>
          <w:bCs/>
          <w:i/>
          <w:iCs/>
          <w:sz w:val="24"/>
          <w:szCs w:val="24"/>
        </w:rPr>
        <w:t xml:space="preserve">- </w:t>
      </w:r>
      <w:r>
        <w:rPr>
          <w:rFonts w:ascii="Verdana" w:hAnsi="Verdana"/>
          <w:sz w:val="24"/>
          <w:szCs w:val="24"/>
        </w:rPr>
        <w:t>Declaração do início das atividades de Serviço Social da Pessoa Jurídica;</w:t>
      </w:r>
    </w:p>
    <w:p w:rsidR="000C76CC" w:rsidRDefault="0001631C">
      <w:pPr>
        <w:autoSpaceDE w:val="0"/>
        <w:jc w:val="both"/>
        <w:rPr>
          <w:rFonts w:ascii="Verdana" w:hAnsi="Verdana"/>
          <w:sz w:val="24"/>
          <w:szCs w:val="24"/>
        </w:rPr>
      </w:pPr>
      <w:r>
        <w:rPr>
          <w:rFonts w:ascii="Verdana" w:hAnsi="Verdana"/>
          <w:sz w:val="24"/>
          <w:szCs w:val="24"/>
        </w:rPr>
        <w:t xml:space="preserve">V. </w:t>
      </w:r>
      <w:r>
        <w:rPr>
          <w:rFonts w:ascii="Verdana-BoldItalic" w:hAnsi="Verdana-BoldItalic"/>
          <w:b/>
          <w:bCs/>
          <w:i/>
          <w:iCs/>
          <w:sz w:val="24"/>
          <w:szCs w:val="24"/>
        </w:rPr>
        <w:t xml:space="preserve">- </w:t>
      </w:r>
      <w:r>
        <w:rPr>
          <w:rFonts w:ascii="Verdana" w:hAnsi="Verdana"/>
          <w:sz w:val="24"/>
          <w:szCs w:val="24"/>
        </w:rPr>
        <w:t>Relação contendo nome e número de CRESS dos Assistentes Sociais que trabalhem na entidade sob vínculo empregatício ou não;</w:t>
      </w:r>
    </w:p>
    <w:p w:rsidR="000C76CC" w:rsidRDefault="0001631C">
      <w:pPr>
        <w:autoSpaceDE w:val="0"/>
        <w:jc w:val="both"/>
        <w:rPr>
          <w:rFonts w:ascii="Verdana" w:hAnsi="Verdana"/>
          <w:sz w:val="24"/>
          <w:szCs w:val="24"/>
        </w:rPr>
      </w:pPr>
      <w:r>
        <w:rPr>
          <w:rFonts w:ascii="Verdana" w:hAnsi="Verdana"/>
          <w:sz w:val="24"/>
          <w:szCs w:val="24"/>
        </w:rPr>
        <w:t xml:space="preserve">VI. </w:t>
      </w:r>
      <w:r>
        <w:rPr>
          <w:rFonts w:ascii="Verdana-BoldItalic" w:hAnsi="Verdana-BoldItalic"/>
          <w:b/>
          <w:bCs/>
          <w:i/>
          <w:iCs/>
          <w:sz w:val="24"/>
          <w:szCs w:val="24"/>
        </w:rPr>
        <w:t xml:space="preserve">- </w:t>
      </w:r>
      <w:r>
        <w:rPr>
          <w:rFonts w:ascii="Verdana" w:hAnsi="Verdana"/>
          <w:sz w:val="24"/>
          <w:szCs w:val="24"/>
        </w:rPr>
        <w:t>Declaração assinada pelo representante legal da entidade assegurando ao assistente social atribuições compatíveis com as exigências legais, normas éticas, dignidade profissional e garantia de autonomia nos assuntos técnicos;</w:t>
      </w:r>
    </w:p>
    <w:p w:rsidR="000C76CC" w:rsidRDefault="0001631C">
      <w:pPr>
        <w:autoSpaceDE w:val="0"/>
        <w:jc w:val="both"/>
        <w:rPr>
          <w:rFonts w:ascii="Verdana" w:hAnsi="Verdana"/>
          <w:sz w:val="24"/>
          <w:szCs w:val="24"/>
        </w:rPr>
      </w:pPr>
      <w:r>
        <w:rPr>
          <w:rFonts w:ascii="Verdana" w:hAnsi="Verdana"/>
          <w:sz w:val="24"/>
          <w:szCs w:val="24"/>
        </w:rPr>
        <w:t>VII. - Declaração de funcionamento da entidade, emitida por Órgão Público.</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lastRenderedPageBreak/>
        <w:t xml:space="preserve">Art. 82 </w:t>
      </w:r>
      <w:r>
        <w:rPr>
          <w:rFonts w:ascii="Verdana" w:hAnsi="Verdana"/>
          <w:sz w:val="24"/>
          <w:szCs w:val="24"/>
        </w:rPr>
        <w:t>- O assistente social deverá zelar pelas condições dos serviços prestados, comunicando ao Conselho Regional as ocorrências e descumprimento das normas vigentes que firam a qualidade dos serviços prestados pela entidade.</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83 </w:t>
      </w:r>
      <w:r>
        <w:rPr>
          <w:rFonts w:ascii="Verdana-BoldItalic" w:hAnsi="Verdana-BoldItalic"/>
          <w:b/>
          <w:bCs/>
          <w:i/>
          <w:iCs/>
          <w:sz w:val="24"/>
          <w:szCs w:val="24"/>
        </w:rPr>
        <w:t xml:space="preserve">- </w:t>
      </w:r>
      <w:r>
        <w:rPr>
          <w:rFonts w:ascii="Verdana" w:hAnsi="Verdana"/>
          <w:sz w:val="24"/>
          <w:szCs w:val="24"/>
        </w:rPr>
        <w:t>Fica a entidade impedida de prestar serviços específicos e relativos ao Serviço Social, no caso de não contar com assistente social para o desempenho das atividades técnicas, sob pena das medidas judiciais cabíveis.</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84 </w:t>
      </w:r>
      <w:r>
        <w:rPr>
          <w:rFonts w:ascii="Verdana-BoldItalic" w:hAnsi="Verdana-BoldItalic"/>
          <w:b/>
          <w:bCs/>
          <w:i/>
          <w:iCs/>
          <w:sz w:val="24"/>
          <w:szCs w:val="24"/>
        </w:rPr>
        <w:t xml:space="preserve">- </w:t>
      </w:r>
      <w:r>
        <w:rPr>
          <w:rFonts w:ascii="Verdana" w:hAnsi="Verdana"/>
          <w:sz w:val="24"/>
          <w:szCs w:val="24"/>
        </w:rPr>
        <w:t>O deferimento do pedido de registro está condicionado ao cumprimento dos requisitos impostos pela presente Resolução, bem como ao parecer favorável da Comissão de Orientação e Fiscalização do CRESS.</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85 </w:t>
      </w:r>
      <w:r>
        <w:rPr>
          <w:rFonts w:ascii="Verdana" w:hAnsi="Verdana"/>
          <w:sz w:val="24"/>
          <w:szCs w:val="24"/>
        </w:rPr>
        <w:t>— Cabe a Diretoria do CRESS o deferimento do pedido de registro de pessoa jurídica, em consonância com o parecer da COFI.</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86 </w:t>
      </w:r>
      <w:r>
        <w:rPr>
          <w:rFonts w:ascii="Verdana" w:hAnsi="Verdana"/>
          <w:sz w:val="24"/>
          <w:szCs w:val="24"/>
        </w:rPr>
        <w:t>- O pedido de registro será indeferido quando:</w:t>
      </w:r>
    </w:p>
    <w:p w:rsidR="000C76CC" w:rsidRDefault="0001631C">
      <w:pPr>
        <w:autoSpaceDE w:val="0"/>
        <w:jc w:val="both"/>
        <w:rPr>
          <w:rFonts w:ascii="Verdana" w:hAnsi="Verdana"/>
          <w:sz w:val="24"/>
          <w:szCs w:val="24"/>
        </w:rPr>
      </w:pPr>
      <w:r>
        <w:rPr>
          <w:rFonts w:ascii="Verdana" w:hAnsi="Verdana"/>
          <w:sz w:val="24"/>
          <w:szCs w:val="24"/>
        </w:rPr>
        <w:t>I. — Os serviços não se enquadrarem no campo geral do Serviço Social em conformidade com o estabelecido pelo art. 80 da presente Resolução.</w:t>
      </w:r>
    </w:p>
    <w:p w:rsidR="000C76CC" w:rsidRDefault="0001631C">
      <w:pPr>
        <w:autoSpaceDE w:val="0"/>
        <w:jc w:val="both"/>
        <w:rPr>
          <w:rFonts w:ascii="Verdana" w:hAnsi="Verdana"/>
          <w:sz w:val="24"/>
          <w:szCs w:val="24"/>
        </w:rPr>
      </w:pPr>
      <w:r>
        <w:rPr>
          <w:rFonts w:ascii="Verdana" w:hAnsi="Verdana"/>
          <w:sz w:val="24"/>
          <w:szCs w:val="24"/>
        </w:rPr>
        <w:t>II. — A Pessoa Jurídica não oferecer condições físicas, éticas e técnicas adequadas, para garantir a qualidade dos serviços prestados ao usuário;</w:t>
      </w:r>
    </w:p>
    <w:p w:rsidR="000C76CC" w:rsidRDefault="0001631C">
      <w:pPr>
        <w:autoSpaceDE w:val="0"/>
        <w:jc w:val="both"/>
        <w:rPr>
          <w:rFonts w:ascii="Verdana" w:hAnsi="Verdana"/>
          <w:sz w:val="24"/>
          <w:szCs w:val="24"/>
        </w:rPr>
      </w:pPr>
      <w:r>
        <w:rPr>
          <w:rFonts w:ascii="Verdana" w:hAnsi="Verdana"/>
          <w:sz w:val="24"/>
          <w:szCs w:val="24"/>
        </w:rPr>
        <w:t>III.— A Pessoa Jurídica não contar com assistente social, devidamente habilitado, para o desempenho das atividades técnicas.</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87 </w:t>
      </w:r>
      <w:r>
        <w:rPr>
          <w:rFonts w:ascii="Verdana" w:hAnsi="Verdana"/>
          <w:sz w:val="24"/>
          <w:szCs w:val="24"/>
        </w:rPr>
        <w:t xml:space="preserve">- Constatados, através de meios públicos e/ou visita de fiscalização, quaisquer fatos que desautorizem o deferimento do pedido de registro da Pessoa Jurídica, será a entidade regularmente notificada para, no prazo de 30 (trinta) dias, regularizar a situação ou apresentar defesa, sob pena de indeferimento do registro. </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88 </w:t>
      </w:r>
      <w:r>
        <w:rPr>
          <w:rFonts w:ascii="Verdana" w:hAnsi="Verdana"/>
          <w:sz w:val="24"/>
          <w:szCs w:val="24"/>
        </w:rPr>
        <w:t>- Indeferido o pedido de registro, poderá o interessado interpor pedido de reconsideração ao Conselho Pleno do CRESS, no prazo de 30 (trinta) dias, a contar da ciência do indeferimento.</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89 </w:t>
      </w:r>
      <w:r>
        <w:rPr>
          <w:rFonts w:ascii="Verdana" w:hAnsi="Verdana"/>
          <w:sz w:val="24"/>
          <w:szCs w:val="24"/>
        </w:rPr>
        <w:t>- Mantida a decisão pelo CRESS, o interessado poderá interpor recurso ao Conselho Federal de Serviço Social, no prazo de 30 (trinta) dias, a contar da ciência da decisão.</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lastRenderedPageBreak/>
        <w:t xml:space="preserve">Art. 90 </w:t>
      </w:r>
      <w:r>
        <w:rPr>
          <w:rFonts w:ascii="Verdana" w:hAnsi="Verdana"/>
          <w:sz w:val="24"/>
          <w:szCs w:val="24"/>
        </w:rPr>
        <w:t>- Mantida a decisão de indeferimento, ficará a entidade impedida de prestar os serviços descritos pelo artigo 80 da presente Resolução, sob pena das medidas judiciais cabíveis.</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91 </w:t>
      </w:r>
      <w:r>
        <w:rPr>
          <w:rFonts w:ascii="Verdana" w:hAnsi="Verdana"/>
          <w:sz w:val="24"/>
          <w:szCs w:val="24"/>
        </w:rPr>
        <w:t>- Deferido o pedido, o CRESS emitirá Certificado de Registro de Pessoa Jurídica com validade em toda sua área de jurisdição.</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92 </w:t>
      </w:r>
      <w:r>
        <w:rPr>
          <w:rFonts w:ascii="Verdana" w:hAnsi="Verdana"/>
          <w:sz w:val="24"/>
          <w:szCs w:val="24"/>
        </w:rPr>
        <w:t>- Após o deferimento do pedido de registro, deverá ser realizado visita de identificação à entidade, pelos fiscais da COFI.</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93 </w:t>
      </w:r>
      <w:r>
        <w:rPr>
          <w:rFonts w:ascii="Verdana" w:hAnsi="Verdana"/>
          <w:sz w:val="24"/>
          <w:szCs w:val="24"/>
        </w:rPr>
        <w:t>- A Pessoa Jurídica estará obrigada no prazo de 30 dias a requerer ao CRESS a anotação de Alteração de seu Contrato Social, Estatuto ou Lei, conforme o caso, bem como a mudança de instalação, endereço e pessoal técnico.</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94 </w:t>
      </w:r>
      <w:r>
        <w:rPr>
          <w:rFonts w:ascii="Verdana" w:hAnsi="Verdana"/>
          <w:sz w:val="24"/>
          <w:szCs w:val="24"/>
        </w:rPr>
        <w:t>- No ato do pedido de registro, a Pessoa Jurídica deverá recolher o valor referente à taxa de inscrição e anuidade proporcional ao exercício em curso.</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95 </w:t>
      </w:r>
      <w:r>
        <w:rPr>
          <w:rFonts w:ascii="Verdana" w:hAnsi="Verdana"/>
          <w:sz w:val="24"/>
          <w:szCs w:val="24"/>
        </w:rPr>
        <w:t xml:space="preserve">- Concedido o registro, a Pessoa Jurídica ficará obrigada a recolher uma anuidade a cada exercício, conforme disposições legais e normativas previstas à espécie. </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96 </w:t>
      </w:r>
      <w:r>
        <w:rPr>
          <w:rFonts w:ascii="Verdana-BoldItalic" w:hAnsi="Verdana-BoldItalic"/>
          <w:b/>
          <w:bCs/>
          <w:i/>
          <w:iCs/>
          <w:sz w:val="24"/>
          <w:szCs w:val="24"/>
        </w:rPr>
        <w:t xml:space="preserve">- </w:t>
      </w:r>
      <w:r>
        <w:rPr>
          <w:rFonts w:ascii="Verdana" w:hAnsi="Verdana"/>
          <w:sz w:val="24"/>
          <w:szCs w:val="24"/>
        </w:rPr>
        <w:t>As filiais, agências ou sucursais que se estabelecerem no âmbito de jurisdição do CRESS, cuja matriz estiver em jurisdição de outro Regional, estarão sujeitas a todas as disposições estabelecidas nesta Resolução, inclusive quanto ao pagamento de anuidades, desde que prestem serviços a terceiros, relativos às atividades descritas pelo artigo 80 da presente Resolução.</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Parágrafo Único</w:t>
      </w:r>
      <w:r>
        <w:rPr>
          <w:rFonts w:ascii="Verdana" w:hAnsi="Verdana"/>
          <w:sz w:val="24"/>
          <w:szCs w:val="24"/>
        </w:rPr>
        <w:t>: A agência, filial ou sucursal que se estabelecer na mesma jurisdição da matriz estará isenta do pagamento de anuidades e taxas, cabendo tal responsabilidade à matriz.</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97 </w:t>
      </w:r>
      <w:r>
        <w:rPr>
          <w:rFonts w:ascii="Verdana" w:hAnsi="Verdana"/>
          <w:sz w:val="24"/>
          <w:szCs w:val="24"/>
        </w:rPr>
        <w:t>- A anuidade de Pessoa Jurídica será devida até a data da dissolução de seus atos constitutivos, perante o cartório competente ou através da Lei.</w:t>
      </w:r>
    </w:p>
    <w:p w:rsidR="000C76CC" w:rsidRDefault="000C76CC">
      <w:pPr>
        <w:autoSpaceDE w:val="0"/>
        <w:jc w:val="both"/>
        <w:rPr>
          <w:rFonts w:ascii="Verdana" w:hAnsi="Verdana"/>
          <w:sz w:val="24"/>
          <w:szCs w:val="24"/>
        </w:rPr>
      </w:pPr>
    </w:p>
    <w:p w:rsidR="000C76CC" w:rsidRDefault="0001631C">
      <w:pPr>
        <w:autoSpaceDE w:val="0"/>
        <w:jc w:val="both"/>
        <w:rPr>
          <w:rFonts w:ascii="Verdana" w:hAnsi="Verdana"/>
          <w:sz w:val="24"/>
          <w:szCs w:val="24"/>
        </w:rPr>
      </w:pPr>
      <w:r>
        <w:rPr>
          <w:rFonts w:ascii="Verdana-Bold" w:hAnsi="Verdana-Bold"/>
          <w:b/>
          <w:bCs/>
          <w:sz w:val="24"/>
          <w:szCs w:val="24"/>
        </w:rPr>
        <w:t xml:space="preserve">Art. 98 </w:t>
      </w:r>
      <w:r>
        <w:rPr>
          <w:rFonts w:ascii="Verdana" w:hAnsi="Verdana"/>
          <w:sz w:val="24"/>
          <w:szCs w:val="24"/>
        </w:rPr>
        <w:t xml:space="preserve">- Os CRESS poderão inspecionar os setores das Pessoas Jurídicas que pratiquem atividades específicas do Serviço Social, para efeito de orientação e fiscalização das condições básicas, técnicas e éticas do </w:t>
      </w:r>
      <w:r>
        <w:rPr>
          <w:rFonts w:ascii="Verdana" w:hAnsi="Verdana"/>
          <w:sz w:val="24"/>
          <w:szCs w:val="24"/>
        </w:rPr>
        <w:lastRenderedPageBreak/>
        <w:t>setor, bem como do exercício profissional, visando garantir a qualidade dos serviços prestados à população.</w:t>
      </w:r>
    </w:p>
    <w:p w:rsidR="000C76CC" w:rsidRDefault="000C76CC">
      <w:pPr>
        <w:pStyle w:val="Recuodecorpodetexto"/>
        <w:spacing w:line="240" w:lineRule="exact"/>
      </w:pPr>
    </w:p>
    <w:sectPr w:rsidR="000C76CC" w:rsidSect="000C76CC">
      <w:headerReference w:type="default" r:id="rId9"/>
      <w:footerReference w:type="default" r:id="rId10"/>
      <w:footnotePr>
        <w:pos w:val="beneathText"/>
      </w:footnotePr>
      <w:pgSz w:w="12240" w:h="15840"/>
      <w:pgMar w:top="212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1B0" w:rsidRDefault="006D11B0">
      <w:r>
        <w:separator/>
      </w:r>
    </w:p>
  </w:endnote>
  <w:endnote w:type="continuationSeparator" w:id="1">
    <w:p w:rsidR="006D11B0" w:rsidRDefault="006D1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Verdana-Bold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CC" w:rsidRDefault="0001631C">
    <w:pPr>
      <w:pStyle w:val="Rodap"/>
      <w:jc w:val="center"/>
    </w:pPr>
    <w:r>
      <w:t>Rua dos Ilhéus, Nº 38 - 10º Andar – Ed. APLUB - Salas 1004/1005/1006</w:t>
    </w:r>
  </w:p>
  <w:p w:rsidR="000C76CC" w:rsidRDefault="0001631C">
    <w:pPr>
      <w:pStyle w:val="Rodap"/>
      <w:ind w:left="960"/>
      <w:jc w:val="center"/>
      <w:rPr>
        <w:lang w:val="en-US"/>
      </w:rPr>
    </w:pPr>
    <w:r>
      <w:rPr>
        <w:lang w:val="en-US"/>
      </w:rPr>
      <w:t>CEP 88010-560 - Florianópolis - SC – Fone / Fax: (48)224-6135</w:t>
    </w:r>
  </w:p>
  <w:p w:rsidR="000C76CC" w:rsidRDefault="0001631C">
    <w:pPr>
      <w:pStyle w:val="Rodap"/>
      <w:ind w:left="960"/>
      <w:jc w:val="center"/>
      <w:rPr>
        <w:lang w:val="en-US"/>
      </w:rPr>
    </w:pPr>
    <w:r>
      <w:rPr>
        <w:lang w:val="en-US"/>
      </w:rPr>
      <w:t xml:space="preserve">Email: </w:t>
    </w:r>
    <w:hyperlink r:id="rId1" w:history="1">
      <w:r>
        <w:rPr>
          <w:rStyle w:val="Hyperlink"/>
        </w:rPr>
        <w:t>cress@cress-sc.org.br</w:t>
      </w:r>
    </w:hyperlink>
  </w:p>
  <w:p w:rsidR="000C76CC" w:rsidRDefault="0001631C">
    <w:pPr>
      <w:pStyle w:val="Rodap"/>
      <w:ind w:left="960"/>
      <w:jc w:val="center"/>
    </w:pPr>
    <w:r>
      <w:rPr>
        <w:lang w:val="en-US"/>
      </w:rPr>
      <w:t xml:space="preserve">Site: </w:t>
    </w:r>
    <w:hyperlink r:id="rId2" w:history="1">
      <w:r>
        <w:rPr>
          <w:rStyle w:val="Hyperlink"/>
        </w:rPr>
        <w:t>www.cress-sc.org.br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CC" w:rsidRDefault="0001631C">
    <w:pPr>
      <w:pStyle w:val="Rodap"/>
      <w:jc w:val="center"/>
    </w:pPr>
    <w:r>
      <w:t>Rua dos Ilhéus, Nº 38 - 10º Andar – Ed. APLUB - Salas 1004/1005/1006</w:t>
    </w:r>
  </w:p>
  <w:p w:rsidR="000C76CC" w:rsidRDefault="0001631C">
    <w:pPr>
      <w:pStyle w:val="Rodap"/>
      <w:ind w:left="960"/>
      <w:jc w:val="center"/>
      <w:rPr>
        <w:lang w:val="en-US"/>
      </w:rPr>
    </w:pPr>
    <w:r>
      <w:rPr>
        <w:lang w:val="en-US"/>
      </w:rPr>
      <w:t>CEP 88010-560 - Florianópolis - SC – Fone / Fax: (48)224-6135</w:t>
    </w:r>
  </w:p>
  <w:p w:rsidR="000C76CC" w:rsidRDefault="0001631C">
    <w:pPr>
      <w:pStyle w:val="Rodap"/>
      <w:ind w:left="960"/>
      <w:jc w:val="center"/>
      <w:rPr>
        <w:lang w:val="en-US"/>
      </w:rPr>
    </w:pPr>
    <w:r>
      <w:rPr>
        <w:lang w:val="en-US"/>
      </w:rPr>
      <w:t xml:space="preserve">Email: </w:t>
    </w:r>
    <w:hyperlink r:id="rId1" w:history="1">
      <w:r>
        <w:rPr>
          <w:rStyle w:val="Hyperlink"/>
        </w:rPr>
        <w:t>cress@cress-sc.org.br</w:t>
      </w:r>
    </w:hyperlink>
  </w:p>
  <w:p w:rsidR="000C76CC" w:rsidRDefault="0001631C">
    <w:pPr>
      <w:pStyle w:val="Rodap"/>
      <w:ind w:left="960"/>
      <w:jc w:val="center"/>
    </w:pPr>
    <w:r>
      <w:rPr>
        <w:lang w:val="en-US"/>
      </w:rPr>
      <w:t xml:space="preserve">Site: </w:t>
    </w:r>
    <w:hyperlink r:id="rId2" w:history="1">
      <w:r>
        <w:rPr>
          <w:rStyle w:val="Hyperlink"/>
        </w:rPr>
        <w:t>www.cress-sc.org.br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1B0" w:rsidRDefault="006D11B0">
      <w:r>
        <w:separator/>
      </w:r>
    </w:p>
  </w:footnote>
  <w:footnote w:type="continuationSeparator" w:id="1">
    <w:p w:rsidR="006D11B0" w:rsidRDefault="006D1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CC" w:rsidRDefault="0001631C" w:rsidP="0001631C">
    <w:pPr>
      <w:pStyle w:val="Cabealho"/>
      <w:jc w:val="center"/>
      <w:rPr>
        <w:rFonts w:ascii="Arial" w:hAnsi="Arial"/>
        <w:b/>
        <w:sz w:val="28"/>
      </w:rPr>
    </w:pPr>
    <w:r>
      <w:rPr>
        <w:rFonts w:ascii="Arial" w:hAnsi="Arial"/>
        <w:b/>
        <w:noProof/>
        <w:sz w:val="28"/>
        <w:lang w:eastAsia="pt-BR"/>
      </w:rPr>
      <w:drawing>
        <wp:inline distT="0" distB="0" distL="0" distR="0">
          <wp:extent cx="1628775" cy="571500"/>
          <wp:effectExtent l="19050" t="0" r="9525" b="0"/>
          <wp:docPr id="1" name="Imagem 1" descr="Z:\2017\Logo CRESS\cress-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7\Logo CRESS\cress-novo.png"/>
                  <pic:cNvPicPr>
                    <a:picLocks noChangeAspect="1" noChangeArrowheads="1"/>
                  </pic:cNvPicPr>
                </pic:nvPicPr>
                <pic:blipFill>
                  <a:blip r:embed="rId1"/>
                  <a:srcRect/>
                  <a:stretch>
                    <a:fillRect/>
                  </a:stretch>
                </pic:blipFill>
                <pic:spPr bwMode="auto">
                  <a:xfrm>
                    <a:off x="0" y="0"/>
                    <a:ext cx="1628775" cy="571500"/>
                  </a:xfrm>
                  <a:prstGeom prst="rect">
                    <a:avLst/>
                  </a:prstGeom>
                  <a:noFill/>
                  <a:ln w="9525">
                    <a:noFill/>
                    <a:miter lim="800000"/>
                    <a:headEnd/>
                    <a:tailEnd/>
                  </a:ln>
                </pic:spPr>
              </pic:pic>
            </a:graphicData>
          </a:graphic>
        </wp:inline>
      </w:drawing>
    </w:r>
    <w:r>
      <w:rPr>
        <w:rFonts w:ascii="Arial" w:hAnsi="Arial"/>
        <w:b/>
        <w:sz w:val="28"/>
      </w:rPr>
      <w:t xml:space="preserve">            CONSELHO REGIONAL DE SERVIÇO SOCIAL</w:t>
    </w:r>
    <w:r>
      <w:rPr>
        <w:rFonts w:ascii="Arial" w:hAnsi="Arial"/>
        <w:b/>
        <w:sz w:val="28"/>
      </w:rPr>
      <w:br/>
      <w:t xml:space="preserve">                      SANTA CATARINA - 12ª REGIÃO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CC" w:rsidRDefault="0001631C">
    <w:pPr>
      <w:pStyle w:val="Cabealho"/>
      <w:jc w:val="center"/>
      <w:rPr>
        <w:rFonts w:ascii="Arial" w:hAnsi="Arial"/>
        <w:b/>
        <w:sz w:val="28"/>
      </w:rPr>
    </w:pPr>
    <w:r>
      <w:rPr>
        <w:rFonts w:ascii="Arial" w:hAnsi="Arial"/>
        <w:b/>
        <w:sz w:val="28"/>
      </w:rPr>
      <w:t xml:space="preserve">                      CONSELHO REGIONAL DE SERVIÇO SOCIAL</w:t>
    </w:r>
    <w:r>
      <w:rPr>
        <w:rFonts w:ascii="Arial" w:hAnsi="Arial"/>
        <w:b/>
        <w:sz w:val="28"/>
      </w:rPr>
      <w:br/>
      <w:t xml:space="preserve">                      SANTA CATARINA - 12ª REGIÃO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1631C"/>
    <w:rsid w:val="0001631C"/>
    <w:rsid w:val="000C76CC"/>
    <w:rsid w:val="006D11B0"/>
    <w:rsid w:val="00A209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CC"/>
    <w:pPr>
      <w:suppressAutoHyphens/>
    </w:pPr>
    <w:rPr>
      <w:lang w:eastAsia="ar-SA"/>
    </w:rPr>
  </w:style>
  <w:style w:type="paragraph" w:styleId="Ttulo1">
    <w:name w:val="heading 1"/>
    <w:basedOn w:val="Normal"/>
    <w:next w:val="Normal"/>
    <w:qFormat/>
    <w:rsid w:val="000C76CC"/>
    <w:pPr>
      <w:keepNext/>
      <w:tabs>
        <w:tab w:val="num" w:pos="0"/>
      </w:tabs>
      <w:outlineLvl w:val="0"/>
    </w:pPr>
    <w:rPr>
      <w:rFonts w:ascii="Tahoma" w:hAnsi="Tahoma"/>
      <w:b/>
      <w:caps/>
      <w:sz w:val="24"/>
      <w:u w:val="single"/>
    </w:rPr>
  </w:style>
  <w:style w:type="paragraph" w:styleId="Ttulo2">
    <w:name w:val="heading 2"/>
    <w:basedOn w:val="Normal"/>
    <w:next w:val="Normal"/>
    <w:qFormat/>
    <w:rsid w:val="000C76CC"/>
    <w:pPr>
      <w:keepNext/>
      <w:tabs>
        <w:tab w:val="num" w:pos="0"/>
      </w:tabs>
      <w:outlineLvl w:val="1"/>
    </w:pPr>
    <w:rPr>
      <w:b/>
      <w:vertAlign w:val="superscript"/>
    </w:rPr>
  </w:style>
  <w:style w:type="paragraph" w:styleId="Ttulo3">
    <w:name w:val="heading 3"/>
    <w:basedOn w:val="Normal"/>
    <w:next w:val="Normal"/>
    <w:qFormat/>
    <w:rsid w:val="000C76CC"/>
    <w:pPr>
      <w:keepNext/>
      <w:tabs>
        <w:tab w:val="num" w:pos="0"/>
      </w:tabs>
      <w:outlineLvl w:val="2"/>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sid w:val="000C76CC"/>
    <w:rPr>
      <w:color w:val="0000FF"/>
      <w:u w:val="single"/>
    </w:rPr>
  </w:style>
  <w:style w:type="paragraph" w:customStyle="1" w:styleId="Captulo">
    <w:name w:val="Capítulo"/>
    <w:basedOn w:val="Normal"/>
    <w:next w:val="Corpodetexto"/>
    <w:rsid w:val="000C76CC"/>
    <w:pPr>
      <w:keepNext/>
      <w:spacing w:before="240" w:after="120"/>
    </w:pPr>
    <w:rPr>
      <w:rFonts w:ascii="Arial" w:eastAsia="MS Mincho" w:hAnsi="Arial" w:cs="Tahoma"/>
      <w:sz w:val="28"/>
      <w:szCs w:val="28"/>
    </w:rPr>
  </w:style>
  <w:style w:type="paragraph" w:styleId="Corpodetexto">
    <w:name w:val="Body Text"/>
    <w:basedOn w:val="Normal"/>
    <w:semiHidden/>
    <w:rsid w:val="000C76CC"/>
    <w:pPr>
      <w:spacing w:after="120"/>
    </w:pPr>
  </w:style>
  <w:style w:type="paragraph" w:styleId="Lista">
    <w:name w:val="List"/>
    <w:basedOn w:val="Corpodetexto"/>
    <w:semiHidden/>
    <w:rsid w:val="000C76CC"/>
    <w:rPr>
      <w:rFonts w:cs="Tahoma"/>
    </w:rPr>
  </w:style>
  <w:style w:type="paragraph" w:styleId="Legenda">
    <w:name w:val="caption"/>
    <w:basedOn w:val="Normal"/>
    <w:qFormat/>
    <w:rsid w:val="000C76CC"/>
    <w:pPr>
      <w:suppressLineNumbers/>
      <w:spacing w:before="120" w:after="120"/>
    </w:pPr>
    <w:rPr>
      <w:rFonts w:cs="Tahoma"/>
      <w:i/>
      <w:iCs/>
      <w:sz w:val="24"/>
      <w:szCs w:val="24"/>
    </w:rPr>
  </w:style>
  <w:style w:type="paragraph" w:customStyle="1" w:styleId="ndice">
    <w:name w:val="Índice"/>
    <w:basedOn w:val="Normal"/>
    <w:rsid w:val="000C76CC"/>
    <w:pPr>
      <w:suppressLineNumbers/>
    </w:pPr>
    <w:rPr>
      <w:rFonts w:cs="Tahoma"/>
    </w:rPr>
  </w:style>
  <w:style w:type="paragraph" w:styleId="Recuodecorpodetexto">
    <w:name w:val="Body Text Indent"/>
    <w:basedOn w:val="Normal"/>
    <w:semiHidden/>
    <w:rsid w:val="000C76CC"/>
    <w:pPr>
      <w:jc w:val="both"/>
    </w:pPr>
    <w:rPr>
      <w:sz w:val="24"/>
    </w:rPr>
  </w:style>
  <w:style w:type="paragraph" w:styleId="Cabealho">
    <w:name w:val="header"/>
    <w:basedOn w:val="Normal"/>
    <w:semiHidden/>
    <w:rsid w:val="000C76CC"/>
    <w:pPr>
      <w:tabs>
        <w:tab w:val="center" w:pos="4419"/>
        <w:tab w:val="right" w:pos="8838"/>
      </w:tabs>
    </w:pPr>
  </w:style>
  <w:style w:type="paragraph" w:styleId="Rodap">
    <w:name w:val="footer"/>
    <w:basedOn w:val="Normal"/>
    <w:semiHidden/>
    <w:rsid w:val="000C76CC"/>
    <w:pPr>
      <w:tabs>
        <w:tab w:val="center" w:pos="4419"/>
        <w:tab w:val="right" w:pos="8838"/>
      </w:tabs>
    </w:pPr>
  </w:style>
  <w:style w:type="paragraph" w:customStyle="1" w:styleId="Contedodoquadro">
    <w:name w:val="Conteúdo do quadro"/>
    <w:basedOn w:val="Corpodetexto"/>
    <w:rsid w:val="000C76CC"/>
  </w:style>
  <w:style w:type="paragraph" w:styleId="Textodebalo">
    <w:name w:val="Balloon Text"/>
    <w:basedOn w:val="Normal"/>
    <w:link w:val="TextodebaloChar"/>
    <w:uiPriority w:val="99"/>
    <w:semiHidden/>
    <w:unhideWhenUsed/>
    <w:rsid w:val="00A209CB"/>
    <w:rPr>
      <w:rFonts w:ascii="Tahoma" w:hAnsi="Tahoma" w:cs="Tahoma"/>
      <w:sz w:val="16"/>
      <w:szCs w:val="16"/>
    </w:rPr>
  </w:style>
  <w:style w:type="character" w:customStyle="1" w:styleId="TextodebaloChar">
    <w:name w:val="Texto de balão Char"/>
    <w:basedOn w:val="Fontepargpadro"/>
    <w:link w:val="Textodebalo"/>
    <w:uiPriority w:val="99"/>
    <w:semiHidden/>
    <w:rsid w:val="00A209C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RESS-SC.ORG.BR/" TargetMode="External"/><Relationship Id="rId1" Type="http://schemas.openxmlformats.org/officeDocument/2006/relationships/hyperlink" Target="mailto:CRESS@CRESS-SC.ORG.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RESS-SC.ORG.BR/" TargetMode="External"/><Relationship Id="rId1" Type="http://schemas.openxmlformats.org/officeDocument/2006/relationships/hyperlink" Target="mailto:CRESS@CRESS-S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1232</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ILMO</vt:lpstr>
    </vt:vector>
  </TitlesOfParts>
  <Company>CRESS SC</Company>
  <LinksUpToDate>false</LinksUpToDate>
  <CharactersWithSpaces>7873</CharactersWithSpaces>
  <SharedDoc>false</SharedDoc>
  <HLinks>
    <vt:vector size="30" baseType="variant">
      <vt:variant>
        <vt:i4>2949237</vt:i4>
      </vt:variant>
      <vt:variant>
        <vt:i4>9</vt:i4>
      </vt:variant>
      <vt:variant>
        <vt:i4>0</vt:i4>
      </vt:variant>
      <vt:variant>
        <vt:i4>5</vt:i4>
      </vt:variant>
      <vt:variant>
        <vt:lpwstr>http://www.cress-sc.org.br/</vt:lpwstr>
      </vt:variant>
      <vt:variant>
        <vt:lpwstr/>
      </vt:variant>
      <vt:variant>
        <vt:i4>1114158</vt:i4>
      </vt:variant>
      <vt:variant>
        <vt:i4>6</vt:i4>
      </vt:variant>
      <vt:variant>
        <vt:i4>0</vt:i4>
      </vt:variant>
      <vt:variant>
        <vt:i4>5</vt:i4>
      </vt:variant>
      <vt:variant>
        <vt:lpwstr>mailto:CRESS@CRESS-SC.ORG.BR</vt:lpwstr>
      </vt:variant>
      <vt:variant>
        <vt:lpwstr/>
      </vt:variant>
      <vt:variant>
        <vt:i4>2949237</vt:i4>
      </vt:variant>
      <vt:variant>
        <vt:i4>3</vt:i4>
      </vt:variant>
      <vt:variant>
        <vt:i4>0</vt:i4>
      </vt:variant>
      <vt:variant>
        <vt:i4>5</vt:i4>
      </vt:variant>
      <vt:variant>
        <vt:lpwstr>http://www.cress-sc.org.br/</vt:lpwstr>
      </vt:variant>
      <vt:variant>
        <vt:lpwstr/>
      </vt:variant>
      <vt:variant>
        <vt:i4>1114158</vt:i4>
      </vt:variant>
      <vt:variant>
        <vt:i4>0</vt:i4>
      </vt:variant>
      <vt:variant>
        <vt:i4>0</vt:i4>
      </vt:variant>
      <vt:variant>
        <vt:i4>5</vt:i4>
      </vt:variant>
      <vt:variant>
        <vt:lpwstr>mailto:CRESS@CRESS-SC.ORG.BR</vt:lpwstr>
      </vt:variant>
      <vt:variant>
        <vt:lpwstr/>
      </vt:variant>
      <vt:variant>
        <vt:i4>131190</vt:i4>
      </vt:variant>
      <vt:variant>
        <vt:i4>-1</vt:i4>
      </vt:variant>
      <vt:variant>
        <vt:i4>2049</vt:i4>
      </vt:variant>
      <vt:variant>
        <vt:i4>1</vt:i4>
      </vt:variant>
      <vt:variant>
        <vt:lpwstr>..\..\..\WINDOWS\Desktop\logomarca2002.wmf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creator>CONS. REG. DE SERV. SOCIAL</dc:creator>
  <cp:lastModifiedBy>Usuário do Windows</cp:lastModifiedBy>
  <cp:revision>3</cp:revision>
  <cp:lastPrinted>2002-02-01T14:03:00Z</cp:lastPrinted>
  <dcterms:created xsi:type="dcterms:W3CDTF">2018-01-19T10:33:00Z</dcterms:created>
  <dcterms:modified xsi:type="dcterms:W3CDTF">2018-01-23T12:09:00Z</dcterms:modified>
</cp:coreProperties>
</file>